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FF" w:rsidRDefault="002D59FF" w:rsidP="002D59FF">
      <w:pPr>
        <w:bidi/>
        <w:ind w:left="153" w:right="-709"/>
        <w:contextualSpacing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«</w:t>
      </w:r>
      <w:bookmarkStart w:id="0" w:name="_GoBack"/>
      <w:bookmarkEnd w:id="0"/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جدول حضور همکاران محترم حوزه ستادی مدیریت آموزش-دانشکده ها »</w:t>
      </w:r>
    </w:p>
    <w:p w:rsidR="00AC1F9C" w:rsidRPr="00AC1F9C" w:rsidRDefault="00AC1F9C" w:rsidP="00AC1F9C">
      <w:pPr>
        <w:bidi/>
        <w:ind w:left="153" w:right="-709"/>
        <w:contextualSpacing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C1F9C">
        <w:rPr>
          <w:rFonts w:cs="B Titr" w:hint="cs"/>
          <w:b/>
          <w:bCs/>
          <w:sz w:val="24"/>
          <w:szCs w:val="24"/>
          <w:rtl/>
          <w:lang w:bidi="fa-IR"/>
        </w:rPr>
        <w:t>از تاریخ تاریخ 06/02/1399 لغایت 10/02/1399</w:t>
      </w:r>
    </w:p>
    <w:tbl>
      <w:tblPr>
        <w:tblStyle w:val="TableGrid"/>
        <w:bidiVisual/>
        <w:tblW w:w="10406" w:type="dxa"/>
        <w:tblInd w:w="-636" w:type="dxa"/>
        <w:tblLook w:val="04A0" w:firstRow="1" w:lastRow="0" w:firstColumn="1" w:lastColumn="0" w:noHBand="0" w:noVBand="1"/>
      </w:tblPr>
      <w:tblGrid>
        <w:gridCol w:w="2126"/>
        <w:gridCol w:w="2700"/>
        <w:gridCol w:w="1260"/>
        <w:gridCol w:w="1170"/>
        <w:gridCol w:w="3150"/>
      </w:tblGrid>
      <w:tr w:rsidR="002D59FF" w:rsidRPr="00993E6F" w:rsidTr="00AC1F9C"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700" w:type="dxa"/>
            <w:shd w:val="clear" w:color="auto" w:fill="A6A6A6" w:themeFill="background1" w:themeFillShade="A6"/>
            <w:vAlign w:val="center"/>
          </w:tcPr>
          <w:p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 xml:space="preserve">تلفن 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>شیوه فعالیت</w:t>
            </w:r>
          </w:p>
        </w:tc>
        <w:tc>
          <w:tcPr>
            <w:tcW w:w="3150" w:type="dxa"/>
            <w:shd w:val="clear" w:color="auto" w:fill="A6A6A6" w:themeFill="background1" w:themeFillShade="A6"/>
            <w:vAlign w:val="center"/>
          </w:tcPr>
          <w:p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حضور</w:t>
            </w:r>
          </w:p>
        </w:tc>
      </w:tr>
      <w:tr w:rsidR="002D59FF" w:rsidRPr="00993E6F" w:rsidTr="0066668B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2D59FF" w:rsidRPr="00AC1F9C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color w:val="2E74B5" w:themeColor="accent1" w:themeShade="BF"/>
                <w:sz w:val="28"/>
                <w:szCs w:val="28"/>
                <w:rtl/>
                <w:lang w:bidi="fa-IR"/>
              </w:rPr>
            </w:pPr>
            <w:r w:rsidRPr="000B31DC">
              <w:rPr>
                <w:rFonts w:cs="B Titr" w:hint="cs"/>
                <w:color w:val="C45911" w:themeColor="accent2" w:themeShade="BF"/>
                <w:sz w:val="28"/>
                <w:szCs w:val="28"/>
                <w:rtl/>
                <w:lang w:bidi="fa-IR"/>
              </w:rPr>
              <w:t>اداره پذیرش و ثبت نام (حوزه ستادی)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اصغر سعادت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3400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AC1F9C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احمد کریمی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3439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AC1F9C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سلمان خونساری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3411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حسن چاوشی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3413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سه‌شنبه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AC1F9C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حسین چاوشی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3438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دوشنبه،سه‌شنبه،چهارشنبه</w:t>
            </w:r>
          </w:p>
        </w:tc>
      </w:tr>
      <w:tr w:rsidR="00AC1F9C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حبیب گل‌حسینی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بایگانی جاری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3408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دوشنبه،سه‌شنبه،چهارشنبه</w:t>
            </w:r>
          </w:p>
        </w:tc>
      </w:tr>
      <w:tr w:rsidR="002D59FF" w:rsidRPr="00993E6F" w:rsidTr="0066668B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2D59FF" w:rsidRPr="000B31DC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0B31DC">
              <w:rPr>
                <w:rFonts w:cs="B Titr" w:hint="cs"/>
                <w:color w:val="C45911" w:themeColor="accent2" w:themeShade="BF"/>
                <w:sz w:val="28"/>
                <w:szCs w:val="28"/>
                <w:rtl/>
                <w:lang w:bidi="fa-IR"/>
              </w:rPr>
              <w:t>اداره تحصیلات تکمیلی(حوزه ستادی)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ظهرابی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تحصیلات تکمیلی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3446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 یکشنبه، سه شنبه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مسعود ابراهیمی راد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تحصیلات تکمیلی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3432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 یکشنبه، چهارشنبه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مهران میرزرگر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دفتر مدیریت آموزش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3402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دو‌شنبه، سه شنبه ،چهارشنبه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 فرجی شعاع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34095">
              <w:rPr>
                <w:rFonts w:cs="B Zar" w:hint="cs"/>
                <w:rtl/>
                <w:lang w:bidi="fa-IR"/>
              </w:rPr>
              <w:t>کارشناس مسئول تحصیلات تکمیلی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3433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دو‌شنبه، سه شنبه ،چهارشنبه</w:t>
            </w:r>
          </w:p>
        </w:tc>
      </w:tr>
      <w:tr w:rsidR="002D59FF" w:rsidRPr="00993E6F" w:rsidTr="0066668B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2D59FF" w:rsidRPr="000B31DC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0B31DC">
              <w:rPr>
                <w:rFonts w:cs="B Titr" w:hint="cs"/>
                <w:color w:val="C45911" w:themeColor="accent2" w:themeShade="BF"/>
                <w:sz w:val="28"/>
                <w:szCs w:val="28"/>
                <w:rtl/>
                <w:lang w:bidi="fa-IR"/>
              </w:rPr>
              <w:t>اداره فارغ التحصیلان(حوزه ستادی)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امیرحسین خردمند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دانش آموختگان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Pr="004671B3" w:rsidRDefault="002D59FF" w:rsidP="00B97C54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3445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Pr="0057331F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خلج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Pr="004671B3" w:rsidRDefault="002D59FF" w:rsidP="00B97C54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3403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Pr="0057331F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2D59FF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حسن حاتمی کیا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2D59FF" w:rsidRPr="004671B3" w:rsidRDefault="002D59FF" w:rsidP="00B97C54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3437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2D59FF" w:rsidRPr="003573E2" w:rsidRDefault="003573E2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573E2"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3573E2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3573E2" w:rsidRPr="004671B3" w:rsidRDefault="003573E2" w:rsidP="003573E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ابوالفضل کلهر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3573E2" w:rsidRPr="004671B3" w:rsidRDefault="003573E2" w:rsidP="003573E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3573E2" w:rsidRPr="004671B3" w:rsidRDefault="003573E2" w:rsidP="003573E2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3447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3573E2" w:rsidRPr="004671B3" w:rsidRDefault="003573E2" w:rsidP="003573E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3573E2" w:rsidRPr="0057331F" w:rsidRDefault="003573E2" w:rsidP="003573E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عبداله پناهلو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Pr="004671B3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20" w:line="8" w:lineRule="atLeast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3431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یکشنبه،دوشنبه،سه شنبه</w:t>
            </w:r>
          </w:p>
        </w:tc>
      </w:tr>
      <w:tr w:rsidR="004C15A5" w:rsidRPr="00993E6F" w:rsidTr="0057331F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57331F">
              <w:rPr>
                <w:rFonts w:cs="B Titr" w:hint="cs"/>
                <w:color w:val="525252" w:themeColor="accent3" w:themeShade="80"/>
                <w:sz w:val="28"/>
                <w:szCs w:val="28"/>
                <w:rtl/>
                <w:lang w:bidi="fa-IR"/>
              </w:rPr>
              <w:t>دانشکده الهیات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محمد اسدالهی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3943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شنبه،دوشنبه،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چ</w:t>
            </w: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جاسم خلیفه شوشتری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3946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محمود بذرافشان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3944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دورکاری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محسن امینی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3945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احمد حیدری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3977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سیداسماعیل موسویان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گروه فلسفه و کلام اسلامی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3980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یکشنبه،دوشنبه،سه شنبه،چهارشنبه</w:t>
            </w:r>
          </w:p>
        </w:tc>
      </w:tr>
      <w:tr w:rsidR="004C15A5" w:rsidRPr="00993E6F" w:rsidTr="00467191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4C15A5" w:rsidRPr="000B31DC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525252" w:themeColor="accent3" w:themeShade="80"/>
                <w:sz w:val="24"/>
                <w:szCs w:val="24"/>
                <w:rtl/>
                <w:lang w:bidi="fa-IR"/>
              </w:rPr>
            </w:pPr>
            <w:r w:rsidRPr="000B31DC">
              <w:rPr>
                <w:rFonts w:cs="B Titr" w:hint="cs"/>
                <w:color w:val="525252" w:themeColor="accent3" w:themeShade="80"/>
                <w:sz w:val="28"/>
                <w:szCs w:val="28"/>
                <w:rtl/>
                <w:lang w:bidi="fa-IR"/>
              </w:rPr>
              <w:t>دانشکده ادبیات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حمزه کریم خانی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23A3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داود عاصم آبادی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3663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23A3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Pr="00392E57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3B2DE7">
              <w:rPr>
                <w:rFonts w:cs="B Zar" w:hint="cs"/>
                <w:rtl/>
                <w:lang w:bidi="fa-IR"/>
              </w:rPr>
              <w:t>سیدابراهیم تیمورزادگان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3665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23A3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Pr="003B2DE7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رضا صادق پور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3664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1023A3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هادی بهشتی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3668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23A3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محسن عبدی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3681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23A3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سجاد رجبی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3667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23A3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شنبه،دوشنبه،چهارشنبه</w:t>
            </w:r>
          </w:p>
        </w:tc>
      </w:tr>
      <w:tr w:rsidR="004C15A5" w:rsidRPr="00993E6F" w:rsidTr="00467191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4C15A5" w:rsidRPr="000B31DC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525252" w:themeColor="accent3" w:themeShade="80"/>
                <w:sz w:val="24"/>
                <w:szCs w:val="24"/>
                <w:rtl/>
                <w:lang w:bidi="fa-IR"/>
              </w:rPr>
            </w:pPr>
            <w:r w:rsidRPr="000B31DC">
              <w:rPr>
                <w:rFonts w:cs="B Titr" w:hint="cs"/>
                <w:color w:val="525252" w:themeColor="accent3" w:themeShade="80"/>
                <w:sz w:val="28"/>
                <w:szCs w:val="28"/>
                <w:rtl/>
                <w:lang w:bidi="fa-IR"/>
              </w:rPr>
              <w:lastRenderedPageBreak/>
              <w:t>دانشکده مدیریت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رضا حسینعلی گل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3903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83351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حمیدرضا اسماعیلی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3907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سجاد کیانی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3904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جواد مرادی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رحیم خدابنده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3901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Pr="0057331F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محرم رضایی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3907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دوشنبه،چهارشنبه</w:t>
            </w:r>
          </w:p>
        </w:tc>
      </w:tr>
      <w:tr w:rsidR="004C15A5" w:rsidRPr="00993E6F" w:rsidTr="00467191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4C15A5" w:rsidRPr="000B31DC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525252" w:themeColor="accent3" w:themeShade="80"/>
                <w:sz w:val="24"/>
                <w:szCs w:val="24"/>
                <w:rtl/>
                <w:lang w:bidi="fa-IR"/>
              </w:rPr>
            </w:pPr>
            <w:r w:rsidRPr="000B31DC">
              <w:rPr>
                <w:rFonts w:cs="B Titr" w:hint="cs"/>
                <w:color w:val="525252" w:themeColor="accent3" w:themeShade="80"/>
                <w:sz w:val="28"/>
                <w:szCs w:val="28"/>
                <w:rtl/>
                <w:lang w:bidi="fa-IR"/>
              </w:rPr>
              <w:t>دانشکده حقوق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>احمد شفایی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>مجید اسماعیلی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3624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Pr="00CA04BE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مرتضی اسماعیلی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3623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FC6E25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یکشنبه،چهارشنبه</w:t>
            </w:r>
          </w:p>
        </w:tc>
      </w:tr>
      <w:tr w:rsidR="004C15A5" w:rsidRPr="00993E6F" w:rsidTr="00467191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4C15A5" w:rsidRPr="000B31DC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525252" w:themeColor="accent3" w:themeShade="80"/>
                <w:sz w:val="24"/>
                <w:szCs w:val="24"/>
                <w:rtl/>
                <w:lang w:bidi="fa-IR"/>
              </w:rPr>
            </w:pPr>
            <w:r w:rsidRPr="000B31DC">
              <w:rPr>
                <w:rFonts w:cs="B Titr" w:hint="cs"/>
                <w:color w:val="525252" w:themeColor="accent3" w:themeShade="80"/>
                <w:sz w:val="28"/>
                <w:szCs w:val="28"/>
                <w:rtl/>
                <w:lang w:bidi="fa-IR"/>
              </w:rPr>
              <w:t xml:space="preserve">دانشکده فنی و مهندسی 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سیدعلی تهامی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یاس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3540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 صفری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3538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حسن مشهدی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3541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داود کریمی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3531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E450F8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وحید دهقان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3537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ایمانی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3531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هادی پوربافرانی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فرزادیان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پژوهش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3533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E450F8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:rsidTr="00467191">
        <w:tc>
          <w:tcPr>
            <w:tcW w:w="10406" w:type="dxa"/>
            <w:gridSpan w:val="5"/>
            <w:shd w:val="clear" w:color="auto" w:fill="C5E0B3" w:themeFill="accent6" w:themeFillTint="66"/>
            <w:vAlign w:val="center"/>
          </w:tcPr>
          <w:p w:rsidR="004C15A5" w:rsidRPr="000B31DC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525252" w:themeColor="accent3" w:themeShade="80"/>
                <w:sz w:val="24"/>
                <w:szCs w:val="24"/>
                <w:rtl/>
                <w:lang w:bidi="fa-IR"/>
              </w:rPr>
            </w:pPr>
            <w:r w:rsidRPr="000B31DC">
              <w:rPr>
                <w:rFonts w:cs="B Titr" w:hint="cs"/>
                <w:color w:val="525252" w:themeColor="accent3" w:themeShade="80"/>
                <w:sz w:val="28"/>
                <w:szCs w:val="28"/>
                <w:rtl/>
                <w:lang w:bidi="fa-IR"/>
              </w:rPr>
              <w:t>دانشکده علوم پایه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رحمان پورنمازیان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3031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E37ED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روح اله میرشمسی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3035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E37ED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روحانی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3037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E37ED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امیرمجاهدی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3038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F2710E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ملیح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C6E2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F2710E"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مقتدری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3034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Pr="00F2710E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شنبه،چهارشنبه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مجید طاهری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حضور و غیاب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3059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بهاری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پژوهش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3056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:rsidTr="0066668B">
        <w:tc>
          <w:tcPr>
            <w:tcW w:w="2126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صفری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104A">
              <w:rPr>
                <w:rFonts w:cs="B Zar" w:hint="cs"/>
                <w:sz w:val="22"/>
                <w:szCs w:val="22"/>
                <w:rtl/>
                <w:lang w:bidi="fa-IR"/>
              </w:rPr>
              <w:t>کارشناس امورمالی و آزمایشگاه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3066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شنبه،چهارشنبه</w:t>
            </w:r>
          </w:p>
        </w:tc>
      </w:tr>
    </w:tbl>
    <w:p w:rsidR="0082459C" w:rsidRDefault="0082459C" w:rsidP="002D59FF">
      <w:pPr>
        <w:bidi/>
        <w:rPr>
          <w:lang w:bidi="fa-IR"/>
        </w:rPr>
      </w:pPr>
    </w:p>
    <w:sectPr w:rsidR="0082459C" w:rsidSect="00063BF8">
      <w:pgSz w:w="11909" w:h="16834" w:code="9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80002023" w:usb1="90000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FF"/>
    <w:rsid w:val="00063BF8"/>
    <w:rsid w:val="000B31DC"/>
    <w:rsid w:val="002D59FF"/>
    <w:rsid w:val="0035104A"/>
    <w:rsid w:val="003573E2"/>
    <w:rsid w:val="00467191"/>
    <w:rsid w:val="004C15A5"/>
    <w:rsid w:val="0057331F"/>
    <w:rsid w:val="005B4BB0"/>
    <w:rsid w:val="005D0D4A"/>
    <w:rsid w:val="005D594F"/>
    <w:rsid w:val="0066668B"/>
    <w:rsid w:val="0082459C"/>
    <w:rsid w:val="00AC1F9C"/>
    <w:rsid w:val="00C050EE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8070-1910-4367-A5EB-60BF93D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F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9F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CDD7092DB95654B8B43510B132B9766" ma:contentTypeVersion="2" ma:contentTypeDescription="ایجاد سند جدید" ma:contentTypeScope="" ma:versionID="dd04a08202fdbbbda4fc40dadc124250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57704e89ba33089c977c3d6389b483f9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6B46B-ECE4-4BF6-9C1B-72C8F93BF2A2}"/>
</file>

<file path=customXml/itemProps2.xml><?xml version="1.0" encoding="utf-8"?>
<ds:datastoreItem xmlns:ds="http://schemas.openxmlformats.org/officeDocument/2006/customXml" ds:itemID="{4A3A9636-E1A2-4D39-ADC7-19BF2D0917ED}"/>
</file>

<file path=customXml/itemProps3.xml><?xml version="1.0" encoding="utf-8"?>
<ds:datastoreItem xmlns:ds="http://schemas.openxmlformats.org/officeDocument/2006/customXml" ds:itemID="{2E8CDD43-D697-4527-91F8-4915A17F9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Ebrahimi Raad</dc:creator>
  <cp:keywords/>
  <dc:description/>
  <cp:lastModifiedBy>Masoud Ebrahimi Raad</cp:lastModifiedBy>
  <cp:revision>14</cp:revision>
  <dcterms:created xsi:type="dcterms:W3CDTF">2020-04-18T07:11:00Z</dcterms:created>
  <dcterms:modified xsi:type="dcterms:W3CDTF">2020-04-22T06:40:00Z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0x010100ACDD7092DB95654B8B43510B132B9766</vt:lpwstr>
  </property>
</Properties>
</file>